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7F0CAB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A83263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83263">
        <w:rPr>
          <w:rFonts w:ascii="Times New Roman" w:hAnsi="Times New Roman"/>
          <w:b/>
          <w:sz w:val="28"/>
          <w:szCs w:val="28"/>
        </w:rPr>
        <w:t>«</w:t>
      </w:r>
      <w:r w:rsidR="00A83263" w:rsidRPr="00A83263">
        <w:rPr>
          <w:rFonts w:ascii="Times New Roman" w:hAnsi="Times New Roman"/>
          <w:b/>
        </w:rPr>
        <w:t>Инженерные системы водоснабжения и водоотведения</w:t>
      </w:r>
      <w:r w:rsidRPr="00A83263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C6045">
        <w:rPr>
          <w:rFonts w:ascii="Times New Roman" w:hAnsi="Times New Roman"/>
          <w:sz w:val="24"/>
          <w:szCs w:val="24"/>
        </w:rPr>
        <w:t>5</w:t>
      </w:r>
      <w:r w:rsidR="000B1E45">
        <w:rPr>
          <w:rFonts w:ascii="Times New Roman" w:hAnsi="Times New Roman"/>
          <w:sz w:val="24"/>
          <w:szCs w:val="24"/>
        </w:rPr>
        <w:t>20</w:t>
      </w:r>
      <w:r w:rsidRPr="00593F14">
        <w:rPr>
          <w:rFonts w:ascii="Times New Roman" w:hAnsi="Times New Roman"/>
          <w:sz w:val="24"/>
          <w:szCs w:val="24"/>
        </w:rPr>
        <w:t xml:space="preserve"> час</w:t>
      </w:r>
      <w:r w:rsidR="00A6286B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A83263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3263">
              <w:rPr>
                <w:rFonts w:ascii="Times New Roman" w:hAnsi="Times New Roman"/>
              </w:rPr>
              <w:t>№№</w:t>
            </w:r>
          </w:p>
          <w:p w:rsidR="00F144D7" w:rsidRPr="00A83263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A83263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A83263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3263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A83263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3263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A83263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3263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A83263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3263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A83263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A83263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A83263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A83263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3263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A83263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A83263">
              <w:rPr>
                <w:rFonts w:ascii="Times New Roman" w:hAnsi="Times New Roman"/>
              </w:rPr>
              <w:t>Практич</w:t>
            </w:r>
            <w:proofErr w:type="spellEnd"/>
            <w:r w:rsidRPr="00A83263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A83263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A83263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3263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A83263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3263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A83263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3263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A83263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3263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A83263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3263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A83263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3263">
              <w:rPr>
                <w:rFonts w:ascii="Times New Roman" w:hAnsi="Times New Roman"/>
              </w:rPr>
              <w:t>6</w:t>
            </w:r>
          </w:p>
        </w:tc>
      </w:tr>
      <w:tr w:rsidR="00905B8E" w:rsidRPr="00D12C25" w:rsidTr="00BB4EC6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05B8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05B8E">
              <w:rPr>
                <w:rFonts w:ascii="Times New Roman" w:hAnsi="Times New Roman"/>
                <w:b/>
              </w:rPr>
              <w:t>Модуль 1. Нормативно-правовые основы проектирования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5B8E">
              <w:rPr>
                <w:rFonts w:ascii="Times New Roman" w:hAnsi="Times New Roman"/>
                <w:b/>
                <w:bCs/>
                <w:color w:val="000000"/>
              </w:rPr>
              <w:t>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5B8E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5B8E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074" w:type="pct"/>
            <w:vAlign w:val="center"/>
          </w:tcPr>
          <w:p w:rsidR="00905B8E" w:rsidRPr="00A83263" w:rsidRDefault="00905B8E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5B8E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1.1</w:t>
            </w:r>
          </w:p>
        </w:tc>
        <w:tc>
          <w:tcPr>
            <w:tcW w:w="2130" w:type="pct"/>
            <w:shd w:val="clear" w:color="auto" w:fill="auto"/>
          </w:tcPr>
          <w:p w:rsidR="00905B8E" w:rsidRPr="00905B8E" w:rsidRDefault="00905B8E" w:rsidP="00905B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 xml:space="preserve">Система государственного регулирования градостроительной деятельности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905B8E" w:rsidRPr="00A83263" w:rsidRDefault="00905B8E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5B8E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1.2</w:t>
            </w:r>
          </w:p>
        </w:tc>
        <w:tc>
          <w:tcPr>
            <w:tcW w:w="2130" w:type="pct"/>
            <w:shd w:val="clear" w:color="auto" w:fill="auto"/>
          </w:tcPr>
          <w:p w:rsidR="00905B8E" w:rsidRPr="00905B8E" w:rsidRDefault="00905B8E" w:rsidP="00905B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 xml:space="preserve">Нормативно-техническая база, применяемая при выполнении проектных работ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905B8E" w:rsidRPr="00A83263" w:rsidRDefault="00905B8E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5B8E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1.3</w:t>
            </w:r>
          </w:p>
        </w:tc>
        <w:tc>
          <w:tcPr>
            <w:tcW w:w="2130" w:type="pct"/>
            <w:shd w:val="clear" w:color="auto" w:fill="auto"/>
          </w:tcPr>
          <w:p w:rsidR="00905B8E" w:rsidRPr="00905B8E" w:rsidRDefault="00905B8E" w:rsidP="00905B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 xml:space="preserve">Стандарты и правила саморегулируемых организаций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905B8E" w:rsidRPr="00A83263" w:rsidRDefault="00905B8E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5B8E" w:rsidRPr="00D12C25" w:rsidTr="00BB4EC6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05B8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05B8E">
              <w:rPr>
                <w:rFonts w:ascii="Times New Roman" w:hAnsi="Times New Roman"/>
                <w:b/>
              </w:rPr>
              <w:t>Модуль 2. Технологии проектирования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5B8E">
              <w:rPr>
                <w:rFonts w:ascii="Times New Roman" w:hAnsi="Times New Roman"/>
                <w:b/>
                <w:bCs/>
                <w:color w:val="000000"/>
              </w:rPr>
              <w:t>146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5B8E">
              <w:rPr>
                <w:rFonts w:ascii="Times New Roman" w:hAnsi="Times New Roman"/>
                <w:b/>
                <w:bCs/>
                <w:color w:val="000000"/>
              </w:rPr>
              <w:t>122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5B8E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1074" w:type="pct"/>
            <w:vAlign w:val="center"/>
          </w:tcPr>
          <w:p w:rsidR="00905B8E" w:rsidRPr="00A83263" w:rsidRDefault="00905B8E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5B8E" w:rsidRPr="00D12C25" w:rsidTr="00BB4EC6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2.1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Современные методы и способы проектирования при выполнении работ.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905B8E" w:rsidRPr="00A83263" w:rsidRDefault="00905B8E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5B8E" w:rsidRPr="00D12C25" w:rsidTr="00BB4EC6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2.2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Системы автоматизированного проектирования, применяемые при выполнении работ.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905B8E" w:rsidRPr="00A83263" w:rsidRDefault="00905B8E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5B8E" w:rsidRPr="00D12C25" w:rsidTr="00BB4EC6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2.3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Обзор современных архитектурно строительных систем. Сравнительный анализ технологий.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905B8E" w:rsidRPr="00A83263" w:rsidRDefault="00905B8E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5B8E" w:rsidRPr="00D12C25" w:rsidTr="00BB4EC6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2.4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 xml:space="preserve">Инновации в проектировании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905B8E" w:rsidRPr="00A83263" w:rsidRDefault="00905B8E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5B8E" w:rsidRPr="00D12C25" w:rsidTr="00BB4EC6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2.5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Техника безопасности на производстве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905B8E" w:rsidRPr="00A83263" w:rsidRDefault="00905B8E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5B8E" w:rsidRPr="00D12C25" w:rsidTr="00BB4EC6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2.6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 xml:space="preserve">Государственный надзор и контроль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905B8E" w:rsidRPr="00A83263" w:rsidRDefault="00905B8E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5B8E" w:rsidRPr="00D12C25" w:rsidTr="00BB4EC6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05B8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05B8E">
              <w:rPr>
                <w:rFonts w:ascii="Times New Roman" w:hAnsi="Times New Roman"/>
                <w:b/>
              </w:rPr>
              <w:t>Модуль 3. Организационные мероприятия, обеспечивающие качество выполнения работ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5B8E">
              <w:rPr>
                <w:rFonts w:ascii="Times New Roman" w:hAnsi="Times New Roman"/>
                <w:b/>
                <w:bCs/>
                <w:color w:val="000000"/>
              </w:rPr>
              <w:t>130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5B8E">
              <w:rPr>
                <w:rFonts w:ascii="Times New Roman" w:hAnsi="Times New Roman"/>
                <w:b/>
                <w:bCs/>
                <w:color w:val="000000"/>
              </w:rPr>
              <w:t>110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5B8E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074" w:type="pct"/>
          </w:tcPr>
          <w:p w:rsidR="00905B8E" w:rsidRPr="00A83263" w:rsidRDefault="00905B8E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5B8E" w:rsidRPr="00D12C25" w:rsidTr="00BB4EC6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3.1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905B8E" w:rsidRPr="00905B8E" w:rsidRDefault="00905B8E" w:rsidP="00905B8E">
            <w:pPr>
              <w:pStyle w:val="31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05B8E">
              <w:rPr>
                <w:rFonts w:ascii="Times New Roman" w:hAnsi="Times New Roman"/>
                <w:sz w:val="22"/>
                <w:szCs w:val="22"/>
              </w:rPr>
              <w:t>Система ценообразования и сметного нормирования.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905B8E" w:rsidRPr="00A83263" w:rsidRDefault="00905B8E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5B8E" w:rsidRPr="00D12C25" w:rsidTr="00BB4EC6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3.2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Управление качеством.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905B8E" w:rsidRPr="00A83263" w:rsidRDefault="00905B8E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5B8E" w:rsidRPr="00D12C25" w:rsidTr="00BB4EC6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3.3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Управление проектами.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905B8E" w:rsidRPr="00A83263" w:rsidRDefault="00905B8E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5B8E" w:rsidRPr="00D12C25" w:rsidTr="00BB4EC6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3.4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Авторский надзор.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905B8E" w:rsidRPr="00A83263" w:rsidRDefault="00905B8E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5B8E" w:rsidRPr="00D12C25" w:rsidTr="00BB4EC6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3.5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Договорные отношения сторон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905B8E" w:rsidRPr="00A83263" w:rsidRDefault="00905B8E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5B8E" w:rsidRPr="00D12C25" w:rsidTr="00BB4EC6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05B8E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05B8E">
              <w:rPr>
                <w:rFonts w:ascii="Times New Roman" w:hAnsi="Times New Roman"/>
                <w:b/>
              </w:rPr>
              <w:t>Модуль 4. Работы по подготовке проектов инженерных систем водоснабжения, водоотведения и канализации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5B8E">
              <w:rPr>
                <w:rFonts w:ascii="Times New Roman" w:hAnsi="Times New Roman"/>
                <w:b/>
                <w:bCs/>
                <w:color w:val="000000"/>
              </w:rPr>
              <w:t>164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5B8E">
              <w:rPr>
                <w:rFonts w:ascii="Times New Roman" w:hAnsi="Times New Roman"/>
                <w:b/>
                <w:bCs/>
                <w:color w:val="000000"/>
              </w:rPr>
              <w:t>134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5B8E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1074" w:type="pct"/>
          </w:tcPr>
          <w:p w:rsidR="00905B8E" w:rsidRPr="00A83263" w:rsidRDefault="00905B8E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5B8E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4.1</w:t>
            </w:r>
          </w:p>
        </w:tc>
        <w:tc>
          <w:tcPr>
            <w:tcW w:w="2130" w:type="pct"/>
            <w:shd w:val="clear" w:color="auto" w:fill="auto"/>
          </w:tcPr>
          <w:p w:rsidR="00905B8E" w:rsidRPr="00905B8E" w:rsidRDefault="00905B8E" w:rsidP="00905B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Основы проектирования внутреннего водопровода, систем канализации и водоотведения.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4" w:type="pct"/>
          </w:tcPr>
          <w:p w:rsidR="00905B8E" w:rsidRPr="00A83263" w:rsidRDefault="00905B8E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5B8E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4.2</w:t>
            </w:r>
          </w:p>
        </w:tc>
        <w:tc>
          <w:tcPr>
            <w:tcW w:w="2130" w:type="pct"/>
            <w:shd w:val="clear" w:color="auto" w:fill="auto"/>
          </w:tcPr>
          <w:p w:rsidR="00905B8E" w:rsidRPr="00905B8E" w:rsidRDefault="00905B8E" w:rsidP="00905B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 xml:space="preserve">Конструктивные особенности хозяйственно-питьевого водопровода зданий; водопровода горячей воды; противопожарного водопровода; производственного и поливочного водопровода.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905B8E" w:rsidRPr="00A83263" w:rsidRDefault="00905B8E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5B8E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4.3</w:t>
            </w:r>
          </w:p>
        </w:tc>
        <w:tc>
          <w:tcPr>
            <w:tcW w:w="2130" w:type="pct"/>
            <w:shd w:val="clear" w:color="auto" w:fill="auto"/>
          </w:tcPr>
          <w:p w:rsidR="00905B8E" w:rsidRPr="00905B8E" w:rsidRDefault="00905B8E" w:rsidP="00905B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 xml:space="preserve">Конструктивные особенности систем водоотведения.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905B8E" w:rsidRPr="00A83263" w:rsidRDefault="00905B8E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5B8E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4.4</w:t>
            </w:r>
          </w:p>
        </w:tc>
        <w:tc>
          <w:tcPr>
            <w:tcW w:w="2130" w:type="pct"/>
            <w:shd w:val="clear" w:color="auto" w:fill="auto"/>
          </w:tcPr>
          <w:p w:rsidR="00905B8E" w:rsidRPr="00905B8E" w:rsidRDefault="00905B8E" w:rsidP="00905B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 xml:space="preserve">Выбор санитарно-технических приборов, приемников и отводов сточных вод.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905B8E" w:rsidRPr="00A83263" w:rsidRDefault="00905B8E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5B8E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4.5</w:t>
            </w:r>
          </w:p>
        </w:tc>
        <w:tc>
          <w:tcPr>
            <w:tcW w:w="2130" w:type="pct"/>
            <w:shd w:val="clear" w:color="auto" w:fill="auto"/>
          </w:tcPr>
          <w:p w:rsidR="00905B8E" w:rsidRPr="00905B8E" w:rsidRDefault="00905B8E" w:rsidP="00905B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 xml:space="preserve">Расчеты и компоновка сетей внутренней канализации.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5B8E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B8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905B8E" w:rsidRPr="00A83263" w:rsidRDefault="00905B8E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83263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A83263" w:rsidRPr="00905B8E" w:rsidRDefault="00A83263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05B8E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A83263" w:rsidRPr="00905B8E" w:rsidRDefault="00A83263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  <w:b/>
              </w:rPr>
              <w:t>ПО УЧЕБНОМУ КУРСУ</w:t>
            </w:r>
            <w:r w:rsidRPr="00905B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83263" w:rsidRPr="00905B8E" w:rsidRDefault="00A83263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83263" w:rsidRPr="00905B8E" w:rsidRDefault="00A83263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83263" w:rsidRPr="00905B8E" w:rsidRDefault="00A83263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A83263" w:rsidRPr="00D12C25" w:rsidRDefault="00A83263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A83263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A83263" w:rsidRPr="00905B8E" w:rsidRDefault="00A83263" w:rsidP="00905B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B8E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83263" w:rsidRPr="00905B8E" w:rsidRDefault="00A83263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05B8E">
              <w:rPr>
                <w:rFonts w:ascii="Times New Roman" w:hAnsi="Times New Roman"/>
                <w:b/>
              </w:rPr>
              <w:t>520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83263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05B8E">
              <w:rPr>
                <w:rFonts w:ascii="Times New Roman" w:hAnsi="Times New Roman"/>
                <w:b/>
              </w:rPr>
              <w:t>398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83263" w:rsidRPr="00905B8E" w:rsidRDefault="00905B8E" w:rsidP="00905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05B8E"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1074" w:type="pct"/>
            <w:vAlign w:val="center"/>
          </w:tcPr>
          <w:p w:rsidR="00A83263" w:rsidRPr="00D12C25" w:rsidRDefault="00A83263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A8326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137277"/>
    <w:rsid w:val="001F3172"/>
    <w:rsid w:val="002850AD"/>
    <w:rsid w:val="00343FCB"/>
    <w:rsid w:val="003663BB"/>
    <w:rsid w:val="003861FF"/>
    <w:rsid w:val="003A1763"/>
    <w:rsid w:val="00477F00"/>
    <w:rsid w:val="004E731E"/>
    <w:rsid w:val="00530300"/>
    <w:rsid w:val="00587D01"/>
    <w:rsid w:val="005F43E9"/>
    <w:rsid w:val="007018C2"/>
    <w:rsid w:val="007740C3"/>
    <w:rsid w:val="007B04AD"/>
    <w:rsid w:val="007C1131"/>
    <w:rsid w:val="007F0CAB"/>
    <w:rsid w:val="007F6A49"/>
    <w:rsid w:val="0087229D"/>
    <w:rsid w:val="008C2712"/>
    <w:rsid w:val="00905B8E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83263"/>
    <w:rsid w:val="00AB2364"/>
    <w:rsid w:val="00AC6045"/>
    <w:rsid w:val="00B363ED"/>
    <w:rsid w:val="00B82C2E"/>
    <w:rsid w:val="00C209FF"/>
    <w:rsid w:val="00C31B1A"/>
    <w:rsid w:val="00C663BA"/>
    <w:rsid w:val="00D12C25"/>
    <w:rsid w:val="00D23AE3"/>
    <w:rsid w:val="00D9340B"/>
    <w:rsid w:val="00D95875"/>
    <w:rsid w:val="00D97392"/>
    <w:rsid w:val="00E32B42"/>
    <w:rsid w:val="00E67FC6"/>
    <w:rsid w:val="00E75343"/>
    <w:rsid w:val="00EB653B"/>
    <w:rsid w:val="00EC1E8E"/>
    <w:rsid w:val="00EE1FA4"/>
    <w:rsid w:val="00F144D7"/>
    <w:rsid w:val="00F6201B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A83263"/>
    <w:pPr>
      <w:spacing w:after="120" w:line="20" w:lineRule="atLeast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A83263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A83263"/>
    <w:pPr>
      <w:spacing w:after="120" w:line="20" w:lineRule="atLeast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A83263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2017-11-21T06:56:00Z</dcterms:created>
  <dcterms:modified xsi:type="dcterms:W3CDTF">2019-02-07T11:26:00Z</dcterms:modified>
</cp:coreProperties>
</file>